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71B" w:rsidRPr="0068671B" w:rsidRDefault="0068671B" w:rsidP="0068671B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671B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【事项名称】</w:t>
      </w:r>
      <w:r w:rsidRPr="0068671B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《出口货物退运已补税（未退税）证明》开具</w:t>
      </w:r>
    </w:p>
    <w:p w:rsidR="0068671B" w:rsidRPr="0068671B" w:rsidRDefault="0068671B" w:rsidP="0068671B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671B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【事项描述】</w:t>
      </w:r>
    </w:p>
    <w:p w:rsidR="0068671B" w:rsidRPr="0068671B" w:rsidRDefault="0068671B" w:rsidP="0068671B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68671B">
        <w:rPr>
          <w:rFonts w:ascii="宋体" w:eastAsia="宋体" w:hAnsi="宋体" w:cs="Lucida Sans Unicode" w:hint="eastAsia"/>
          <w:sz w:val="18"/>
          <w:szCs w:val="18"/>
          <w:shd w:val="clear" w:color="auto" w:fill="FFFFFF"/>
        </w:rPr>
        <w:t>出口货物发生退运，出口企业向主管税务机关申请开具《出口货物退运已补税（未退税）证明》。</w:t>
      </w:r>
    </w:p>
    <w:p w:rsidR="0068671B" w:rsidRPr="0068671B" w:rsidRDefault="0068671B" w:rsidP="0068671B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68671B">
        <w:rPr>
          <w:rFonts w:ascii="宋体" w:eastAsia="宋体" w:hAnsi="宋体" w:cs="Lucida Sans Unicode" w:hint="eastAsia"/>
          <w:sz w:val="18"/>
          <w:szCs w:val="18"/>
          <w:shd w:val="clear" w:color="auto" w:fill="FFFFFF"/>
        </w:rPr>
        <w:t>委托出口货物发生退运的，由委托方向主管税务机关申请开具《出口货物退运已补税（未退税）证明》后转交受托方，受托方凭该证明向主管税务机关申请开具《出口货物退运已补税（未退税）证明》。</w:t>
      </w:r>
    </w:p>
    <w:p w:rsidR="0068671B" w:rsidRPr="0068671B" w:rsidRDefault="0068671B" w:rsidP="0068671B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671B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【报送资料】</w:t>
      </w:r>
    </w:p>
    <w:tbl>
      <w:tblPr>
        <w:tblW w:w="8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5"/>
        <w:gridCol w:w="1277"/>
        <w:gridCol w:w="3118"/>
        <w:gridCol w:w="993"/>
        <w:gridCol w:w="2325"/>
      </w:tblGrid>
      <w:tr w:rsidR="0068671B" w:rsidRPr="0068671B" w:rsidTr="0068671B">
        <w:trPr>
          <w:trHeight w:val="809"/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8671B" w:rsidRPr="0068671B" w:rsidRDefault="0068671B" w:rsidP="0068671B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671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8671B" w:rsidRPr="0068671B" w:rsidRDefault="0068671B" w:rsidP="0068671B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671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材料名称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8671B" w:rsidRPr="0068671B" w:rsidRDefault="0068671B" w:rsidP="0068671B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671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</w:t>
            </w:r>
          </w:p>
        </w:tc>
        <w:tc>
          <w:tcPr>
            <w:tcW w:w="2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8671B" w:rsidRPr="0068671B" w:rsidRDefault="0068671B" w:rsidP="0068671B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671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备注</w:t>
            </w:r>
          </w:p>
        </w:tc>
      </w:tr>
      <w:tr w:rsidR="0068671B" w:rsidRPr="0068671B" w:rsidTr="0068671B">
        <w:trPr>
          <w:trHeight w:val="851"/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71B" w:rsidRPr="0068671B" w:rsidRDefault="0068671B" w:rsidP="0068671B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671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71B" w:rsidRPr="0068671B" w:rsidRDefault="0068671B" w:rsidP="0068671B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671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《退运已补税（未退税）证明申请表》及申报电子数据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71B" w:rsidRPr="0068671B" w:rsidRDefault="0068671B" w:rsidP="0068671B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671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1份</w:t>
            </w:r>
          </w:p>
        </w:tc>
        <w:tc>
          <w:tcPr>
            <w:tcW w:w="2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71B" w:rsidRPr="0068671B" w:rsidRDefault="0068671B" w:rsidP="0068671B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671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</w:tr>
      <w:tr w:rsidR="0068671B" w:rsidRPr="0068671B" w:rsidTr="0068671B">
        <w:trPr>
          <w:trHeight w:val="641"/>
          <w:jc w:val="center"/>
        </w:trPr>
        <w:tc>
          <w:tcPr>
            <w:tcW w:w="8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8671B" w:rsidRPr="0068671B" w:rsidRDefault="0068671B" w:rsidP="0068671B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671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以下为条件报送资料</w:t>
            </w:r>
          </w:p>
        </w:tc>
      </w:tr>
      <w:tr w:rsidR="0068671B" w:rsidRPr="0068671B" w:rsidTr="0068671B">
        <w:trPr>
          <w:trHeight w:val="851"/>
          <w:jc w:val="center"/>
        </w:trPr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71B" w:rsidRPr="0068671B" w:rsidRDefault="0068671B" w:rsidP="0068671B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671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生产企业出口货物发生退运的还需报送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71B" w:rsidRPr="0068671B" w:rsidRDefault="0068671B" w:rsidP="0068671B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671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出口发票复印件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71B" w:rsidRPr="0068671B" w:rsidRDefault="0068671B" w:rsidP="0068671B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671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1份</w:t>
            </w:r>
          </w:p>
        </w:tc>
        <w:tc>
          <w:tcPr>
            <w:tcW w:w="2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71B" w:rsidRPr="0068671B" w:rsidRDefault="0068671B" w:rsidP="0068671B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671B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 </w:t>
            </w:r>
          </w:p>
        </w:tc>
      </w:tr>
      <w:tr w:rsidR="0068671B" w:rsidRPr="0068671B" w:rsidTr="0068671B">
        <w:trPr>
          <w:trHeight w:val="1356"/>
          <w:jc w:val="center"/>
        </w:trPr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71B" w:rsidRPr="0068671B" w:rsidRDefault="0068671B" w:rsidP="0068671B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671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外贸企业已申报免退税出口货物发生退运的还需报送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71B" w:rsidRPr="0068671B" w:rsidRDefault="0068671B" w:rsidP="0068671B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671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税收通用缴款书原件及复印件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71B" w:rsidRPr="0068671B" w:rsidRDefault="0068671B" w:rsidP="0068671B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671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1份</w:t>
            </w:r>
          </w:p>
        </w:tc>
        <w:tc>
          <w:tcPr>
            <w:tcW w:w="2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71B" w:rsidRPr="0068671B" w:rsidRDefault="0068671B" w:rsidP="0068671B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671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退运发生时未申报退税的不需报送</w:t>
            </w:r>
          </w:p>
        </w:tc>
      </w:tr>
      <w:tr w:rsidR="0068671B" w:rsidRPr="0068671B" w:rsidTr="0068671B">
        <w:trPr>
          <w:trHeight w:val="851"/>
          <w:jc w:val="center"/>
        </w:trPr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71B" w:rsidRPr="0068671B" w:rsidRDefault="0068671B" w:rsidP="0068671B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671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委托出口货物发生退运的还需报送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71B" w:rsidRPr="0068671B" w:rsidRDefault="0068671B" w:rsidP="0068671B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671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委托方主管税务机关开具的《出口货物退运已补税（未退税）证明》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71B" w:rsidRPr="0068671B" w:rsidRDefault="0068671B" w:rsidP="0068671B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671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1份</w:t>
            </w:r>
          </w:p>
        </w:tc>
        <w:tc>
          <w:tcPr>
            <w:tcW w:w="2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71B" w:rsidRPr="0068671B" w:rsidRDefault="0068671B" w:rsidP="0068671B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671B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 </w:t>
            </w:r>
          </w:p>
        </w:tc>
      </w:tr>
    </w:tbl>
    <w:p w:rsidR="0068671B" w:rsidRPr="0068671B" w:rsidRDefault="0068671B" w:rsidP="0068671B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671B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【办理渠道】</w:t>
      </w:r>
    </w:p>
    <w:p w:rsidR="0068671B" w:rsidRPr="0068671B" w:rsidRDefault="0068671B" w:rsidP="0068671B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671B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主管税务机关办税服务厅。</w:t>
      </w:r>
    </w:p>
    <w:p w:rsidR="0068671B" w:rsidRPr="0068671B" w:rsidRDefault="0068671B" w:rsidP="0068671B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671B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【办理流程】</w:t>
      </w:r>
    </w:p>
    <w:p w:rsidR="0068671B" w:rsidRPr="0068671B" w:rsidRDefault="0068671B" w:rsidP="0068671B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671B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 xml:space="preserve"> </w:t>
      </w:r>
      <w:r>
        <w:rPr>
          <w:rFonts w:ascii="宋体" w:eastAsia="宋体" w:hAnsi="宋体" w:cs="宋体"/>
          <w:noProof/>
          <w:kern w:val="0"/>
          <w:sz w:val="18"/>
          <w:szCs w:val="18"/>
          <w:shd w:val="clear" w:color="auto" w:fill="FFFFFF"/>
        </w:rPr>
        <w:drawing>
          <wp:inline distT="0" distB="0" distL="0" distR="0">
            <wp:extent cx="4762500" cy="2257425"/>
            <wp:effectExtent l="19050" t="0" r="0" b="0"/>
            <wp:docPr id="1" name="图片 1" descr="https://etax.guangxi.chinatax.gov.cn:9727/web/uploadfile/editor/15679093535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tax.guangxi.chinatax.gov.cn:9727/web/uploadfile/editor/156790935358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71B" w:rsidRPr="0068671B" w:rsidRDefault="0068671B" w:rsidP="0068671B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671B">
        <w:rPr>
          <w:rFonts w:ascii="宋体" w:eastAsia="宋体" w:hAnsi="宋体" w:cs="宋体" w:hint="eastAsia"/>
          <w:b/>
          <w:bCs/>
          <w:sz w:val="18"/>
          <w:szCs w:val="18"/>
        </w:rPr>
        <w:t xml:space="preserve">【办理时间】 </w:t>
      </w:r>
    </w:p>
    <w:p w:rsidR="0068671B" w:rsidRPr="0068671B" w:rsidRDefault="0068671B" w:rsidP="0068671B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671B">
        <w:rPr>
          <w:rFonts w:ascii="宋体" w:eastAsia="宋体" w:hAnsi="宋体" w:cs="宋体" w:hint="eastAsia"/>
          <w:sz w:val="18"/>
          <w:szCs w:val="18"/>
        </w:rPr>
        <w:lastRenderedPageBreak/>
        <w:t>工作时间，具体可在国家税务总局广西壮族自治区税务局门户网站查询，或拨打12366查询。</w:t>
      </w:r>
    </w:p>
    <w:p w:rsidR="0068671B" w:rsidRPr="0068671B" w:rsidRDefault="0068671B" w:rsidP="0068671B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671B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【办理时限】</w:t>
      </w:r>
    </w:p>
    <w:p w:rsidR="0068671B" w:rsidRPr="0068671B" w:rsidRDefault="0068671B" w:rsidP="0068671B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671B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资料齐全、符合法定形式、填写内容完整的，税务机关应自受理之日起5个工作日内办结（相关资料信息等需进一步核实真实性的除外）。</w:t>
      </w:r>
    </w:p>
    <w:p w:rsidR="0068671B" w:rsidRPr="0068671B" w:rsidRDefault="0068671B" w:rsidP="0068671B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671B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【办理结果】</w:t>
      </w:r>
    </w:p>
    <w:p w:rsidR="0068671B" w:rsidRPr="0068671B" w:rsidRDefault="0068671B" w:rsidP="0068671B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671B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税务机关出具《出口货物退运已补税（未退税）证明》。</w:t>
      </w:r>
    </w:p>
    <w:p w:rsidR="0068671B" w:rsidRPr="0068671B" w:rsidRDefault="0068671B" w:rsidP="0068671B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671B">
        <w:rPr>
          <w:rFonts w:ascii="宋体" w:eastAsia="宋体" w:hAnsi="宋体" w:cs="宋体" w:hint="eastAsia"/>
          <w:b/>
          <w:bCs/>
          <w:sz w:val="18"/>
          <w:szCs w:val="18"/>
        </w:rPr>
        <w:t>【联系电话】</w:t>
      </w:r>
    </w:p>
    <w:p w:rsidR="0068671B" w:rsidRPr="0068671B" w:rsidRDefault="0068671B" w:rsidP="0068671B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671B">
        <w:rPr>
          <w:rFonts w:ascii="宋体" w:eastAsia="宋体" w:hAnsi="宋体" w:cs="宋体" w:hint="eastAsia"/>
          <w:sz w:val="18"/>
          <w:szCs w:val="18"/>
        </w:rPr>
        <w:t>联系电话可在国家税务总局广西壮族自治区税务局门户网站查询，或拨打12366查询。</w:t>
      </w:r>
    </w:p>
    <w:p w:rsidR="0068671B" w:rsidRPr="0068671B" w:rsidRDefault="0068671B" w:rsidP="0068671B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671B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【纳税人注意事项】</w:t>
      </w:r>
    </w:p>
    <w:p w:rsidR="0068671B" w:rsidRPr="0068671B" w:rsidRDefault="0068671B" w:rsidP="0068671B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671B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1．纳税人对报送材料的真实性和合法性承担责任。</w:t>
      </w:r>
    </w:p>
    <w:p w:rsidR="0068671B" w:rsidRPr="0068671B" w:rsidRDefault="0068671B" w:rsidP="0068671B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671B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2．办税服务厅地址、电子税务局网址，可在广西壮族自治区税务局门户网站或拨打12366查询。</w:t>
      </w:r>
    </w:p>
    <w:p w:rsidR="0068671B" w:rsidRPr="0068671B" w:rsidRDefault="0068671B" w:rsidP="0068671B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bookmarkStart w:id="0" w:name="falv"/>
      <w:r w:rsidRPr="0068671B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【政策依据】</w:t>
      </w:r>
      <w:bookmarkEnd w:id="0"/>
    </w:p>
    <w:p w:rsidR="0068671B" w:rsidRPr="0068671B" w:rsidRDefault="0068671B" w:rsidP="0068671B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671B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1.《国家税务总局关于发布〈出口货物劳务增值税和消费税管理办法〉的公告》（国家税务总局公告2012年第24号）</w:t>
      </w:r>
    </w:p>
    <w:p w:rsidR="0068671B" w:rsidRPr="0068671B" w:rsidRDefault="0068671B" w:rsidP="0068671B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671B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2.《国家税务总局关于〈出口货物劳务增值税和消费税管理办法〉有关问题的公告》（国家税务总局公告2013年第12号）</w:t>
      </w:r>
    </w:p>
    <w:p w:rsidR="0068671B" w:rsidRPr="0068671B" w:rsidRDefault="0068671B" w:rsidP="0068671B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671B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3. 《国家税务总局关于发布&lt;启运港退（免）税管理办法（2018年12月28日修订）&gt;的公告》（国家税务总局公告2018年第66号）</w:t>
      </w:r>
    </w:p>
    <w:p w:rsidR="0068671B" w:rsidRPr="0068671B" w:rsidRDefault="0068671B" w:rsidP="0068671B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671B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4.《国家税务总局关于出口企业申报出口退（免）税免予提供纸质出口货物报关单的公告》（国家税务总局公告2015年第26号）</w:t>
      </w:r>
    </w:p>
    <w:p w:rsidR="0068671B" w:rsidRPr="0068671B" w:rsidRDefault="0068671B" w:rsidP="0068671B">
      <w:pPr>
        <w:shd w:val="clear" w:color="auto" w:fill="FFFFFF"/>
        <w:spacing w:before="100" w:beforeAutospacing="1" w:after="100" w:afterAutospacing="1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68671B">
        <w:rPr>
          <w:rFonts w:ascii="宋体" w:eastAsia="宋体" w:hAnsi="宋体" w:cs="Lucida Sans Unicode" w:hint="eastAsia"/>
          <w:vanish/>
          <w:sz w:val="18"/>
          <w:szCs w:val="18"/>
        </w:rPr>
        <w:t>窗体底端</w:t>
      </w:r>
    </w:p>
    <w:p w:rsidR="0068671B" w:rsidRPr="0068671B" w:rsidRDefault="0068671B" w:rsidP="0068671B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671B">
        <w:rPr>
          <w:rFonts w:ascii="宋体" w:eastAsia="宋体" w:hAnsi="宋体" w:cs="宋体" w:hint="eastAsia"/>
          <w:vanish/>
          <w:sz w:val="18"/>
          <w:szCs w:val="18"/>
        </w:rPr>
        <w:t xml:space="preserve"> </w:t>
      </w:r>
    </w:p>
    <w:p w:rsidR="0068671B" w:rsidRPr="0068671B" w:rsidRDefault="0068671B" w:rsidP="0068671B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671B">
        <w:rPr>
          <w:rFonts w:ascii="宋体" w:eastAsia="宋体" w:hAnsi="宋体" w:cs="宋体" w:hint="eastAsia"/>
          <w:b/>
          <w:bCs/>
          <w:sz w:val="18"/>
          <w:szCs w:val="18"/>
        </w:rPr>
        <w:t>【收费标准】</w:t>
      </w:r>
    </w:p>
    <w:p w:rsidR="0068671B" w:rsidRPr="0068671B" w:rsidRDefault="0068671B" w:rsidP="0068671B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671B">
        <w:rPr>
          <w:rFonts w:ascii="宋体" w:eastAsia="宋体" w:hAnsi="宋体" w:cs="宋体" w:hint="eastAsia"/>
          <w:sz w:val="18"/>
          <w:szCs w:val="18"/>
        </w:rPr>
        <w:t>无收费</w:t>
      </w:r>
    </w:p>
    <w:p w:rsidR="0068671B" w:rsidRPr="0068671B" w:rsidRDefault="0068671B" w:rsidP="0068671B">
      <w:pPr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671B">
        <w:rPr>
          <w:rFonts w:ascii="宋体" w:eastAsia="宋体" w:hAnsi="宋体" w:cs="宋体" w:hint="eastAsia"/>
          <w:sz w:val="18"/>
          <w:szCs w:val="18"/>
        </w:rPr>
        <w:t xml:space="preserve"> </w:t>
      </w:r>
    </w:p>
    <w:p w:rsidR="00676A29" w:rsidRDefault="0068671B"/>
    <w:sectPr w:rsidR="00676A29" w:rsidSect="008348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8671B"/>
    <w:rsid w:val="00351409"/>
    <w:rsid w:val="0068671B"/>
    <w:rsid w:val="0069768C"/>
    <w:rsid w:val="008348FF"/>
    <w:rsid w:val="00AA09A7"/>
    <w:rsid w:val="00CF6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8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">
    <w:name w:val="p"/>
    <w:basedOn w:val="a"/>
    <w:rsid w:val="0068671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6">
    <w:name w:val="16"/>
    <w:basedOn w:val="a"/>
    <w:rsid w:val="0068671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68671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8671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6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20859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16215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</dc:creator>
  <cp:lastModifiedBy>sj</cp:lastModifiedBy>
  <cp:revision>1</cp:revision>
  <dcterms:created xsi:type="dcterms:W3CDTF">2019-09-30T04:05:00Z</dcterms:created>
  <dcterms:modified xsi:type="dcterms:W3CDTF">2019-09-30T04:05:00Z</dcterms:modified>
</cp:coreProperties>
</file>